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711" w:rsidRDefault="00B53711" w:rsidP="00B53711">
      <w:pPr>
        <w:pStyle w:val="Default"/>
      </w:pPr>
    </w:p>
    <w:p w:rsidR="00B53711" w:rsidRDefault="00B53711" w:rsidP="00B53711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Отчёт работы РДШ на базе МБОУ СОШ № 22</w:t>
      </w:r>
    </w:p>
    <w:p w:rsidR="00B53711" w:rsidRDefault="00B53711" w:rsidP="00B53711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за 2020-2021 учебного года</w:t>
      </w:r>
    </w:p>
    <w:p w:rsidR="00407851" w:rsidRDefault="00407851" w:rsidP="00B53711">
      <w:pPr>
        <w:pStyle w:val="Default"/>
        <w:jc w:val="center"/>
        <w:rPr>
          <w:sz w:val="23"/>
          <w:szCs w:val="23"/>
        </w:rPr>
      </w:pP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планом </w:t>
      </w:r>
      <w:r w:rsidR="00407851">
        <w:rPr>
          <w:sz w:val="23"/>
          <w:szCs w:val="23"/>
        </w:rPr>
        <w:t xml:space="preserve">МБОУ СОШ </w:t>
      </w:r>
      <w:r>
        <w:rPr>
          <w:sz w:val="23"/>
          <w:szCs w:val="23"/>
        </w:rPr>
        <w:t xml:space="preserve">№ </w:t>
      </w:r>
      <w:r w:rsidR="00407851">
        <w:rPr>
          <w:sz w:val="23"/>
          <w:szCs w:val="23"/>
        </w:rPr>
        <w:t>2</w:t>
      </w:r>
      <w:r>
        <w:rPr>
          <w:sz w:val="23"/>
          <w:szCs w:val="23"/>
        </w:rPr>
        <w:t>2 в 202</w:t>
      </w:r>
      <w:r w:rsidR="00407851">
        <w:rPr>
          <w:sz w:val="23"/>
          <w:szCs w:val="23"/>
        </w:rPr>
        <w:t>1</w:t>
      </w:r>
      <w:r>
        <w:rPr>
          <w:sz w:val="23"/>
          <w:szCs w:val="23"/>
        </w:rPr>
        <w:t>-202</w:t>
      </w:r>
      <w:r w:rsidR="00407851">
        <w:rPr>
          <w:sz w:val="23"/>
          <w:szCs w:val="23"/>
        </w:rPr>
        <w:t>2</w:t>
      </w:r>
      <w:r>
        <w:rPr>
          <w:sz w:val="23"/>
          <w:szCs w:val="23"/>
        </w:rPr>
        <w:t xml:space="preserve"> учебном году продолжалась осуществляться целенаправленная работа по реализации задач конкретного этапа жизнедеятельности школы. Основой жизнедеятельности воспитательного процесса являлось построение целостного образовательно-воспитательного процесса, необходимой составной частью которого является воспитание.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Главная цель воспитательного процесса была направлена на создание условий для развития нравственной, гармоничной, физически здоровой личности, способной к творчеству и самоопределению.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Следуя Указу Президента Российской Федерации от 29 октября 2015 года №536 «О создании общероссийской общественно-государственной детско-юношеской организации «Российское движение школьников» (РДШ), целью которого, Российское движение школьников является совершенствование государственной политики в области воспитания подрастающего поколения и должно содействовать формированию личности на основе присущей российскому обществу системы ценностей.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Российское движение школьников, реализуя избранные 4 ведущих направления, призвано удовлетворять жизненные потребности участников РДШ в общении, понимании, защите, разнообразной деятельности. РДШ способствует определению жизненных планов путём обеспечения личностного роста и развития, социального и профессионального самоопределения. Оно предоставляет разносторонние возможности организации свободного времени.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Становление Общероссийской общественно-государственной детско-юношеской организации РДШ предполагает гибкую, постоянно обновляющуюся и развивающуюся структуру поддержки инициатив обучающихся, с учётом сложившегося опыта и традиций воспитательной деятельности.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202</w:t>
      </w:r>
      <w:r w:rsidR="00407851">
        <w:rPr>
          <w:sz w:val="23"/>
          <w:szCs w:val="23"/>
        </w:rPr>
        <w:t>1-2022</w:t>
      </w:r>
      <w:r>
        <w:rPr>
          <w:sz w:val="23"/>
          <w:szCs w:val="23"/>
        </w:rPr>
        <w:t xml:space="preserve"> учебном году в рамках реализации 4-х направлений РДШ, наше первичное отделение принимало активное участие в </w:t>
      </w:r>
      <w:r>
        <w:rPr>
          <w:b/>
          <w:bCs/>
          <w:sz w:val="23"/>
          <w:szCs w:val="23"/>
        </w:rPr>
        <w:t>Днях Единых Действий РДШ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Первое направление: «Личностное развитие»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Ознакомление учащихся 2-11 классов с Уставом и символикой РДШ (сентябрь).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Концерт «Спасибо вам, учителя!» (октябрь).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День рождения РДШ. Вступление в ряды РДШ (29 октября).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Осенний бал (ноябрь).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Концерт ко дню Матери (ноябрь).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Участие в круглом столе "Три ступени вниз"» (март).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Новогодний калейдоскоп поздравлений (декабрь).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Добрые субботы </w:t>
      </w:r>
    </w:p>
    <w:p w:rsidR="00B53711" w:rsidRDefault="00B53711" w:rsidP="00B53711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Флешмоб</w:t>
      </w:r>
      <w:proofErr w:type="spellEnd"/>
      <w:r>
        <w:rPr>
          <w:sz w:val="23"/>
          <w:szCs w:val="23"/>
        </w:rPr>
        <w:t xml:space="preserve"> "Здравствуй, год НАУКИ и Техники!!",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Второе направление: «Гражданская активность»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Сбор «Российское движение школьников!», посвященный созданию РДШ (сентябрь).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03.09. - день солидарности в борьбе с терроризмом. Урок мужества «Памяти жертв Беслана» (сентябрь).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Линейка, посвящённая Дню народного единства (ноябрь).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Час памяти "Герои необъявленной войны" (февраль) </w:t>
      </w:r>
    </w:p>
    <w:p w:rsidR="00B53711" w:rsidRDefault="00B53711" w:rsidP="00B53711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Уроке</w:t>
      </w:r>
      <w:proofErr w:type="gramEnd"/>
      <w:r>
        <w:rPr>
          <w:sz w:val="23"/>
          <w:szCs w:val="23"/>
        </w:rPr>
        <w:t xml:space="preserve"> Мужества "Стоявшие насмерть</w:t>
      </w:r>
      <w:r w:rsidR="00407851">
        <w:rPr>
          <w:sz w:val="23"/>
          <w:szCs w:val="23"/>
        </w:rPr>
        <w:t>"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Третье направление: «Военно-патриотическое»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Операция «Ветеран живёт рядом» (октябрь).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Урок Мужества «День неизвестного солдата» (декабрь). </w:t>
      </w:r>
    </w:p>
    <w:p w:rsidR="00B53711" w:rsidRDefault="00B53711" w:rsidP="00B53711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День героев Отечества (декабрь). </w:t>
      </w:r>
    </w:p>
    <w:p w:rsidR="00B53711" w:rsidRDefault="00A73754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Дорога жизни  </w:t>
      </w:r>
      <w:r w:rsidR="00B53711">
        <w:rPr>
          <w:sz w:val="23"/>
          <w:szCs w:val="23"/>
        </w:rPr>
        <w:t xml:space="preserve">(январь)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Добрая весть (январь)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Окна Победы (май)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Конкурс рисунков «Открытка Победы» (май) </w:t>
      </w:r>
    </w:p>
    <w:p w:rsidR="00A73754" w:rsidRDefault="00A73754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Посещение Дома Ветеранов (</w:t>
      </w:r>
      <w:r w:rsidR="007B7AFF">
        <w:rPr>
          <w:sz w:val="23"/>
          <w:szCs w:val="23"/>
        </w:rPr>
        <w:t>декабрь-</w:t>
      </w:r>
      <w:r>
        <w:rPr>
          <w:sz w:val="23"/>
          <w:szCs w:val="23"/>
        </w:rPr>
        <w:t>май)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Четвертое направление: «</w:t>
      </w:r>
      <w:proofErr w:type="spellStart"/>
      <w:r>
        <w:rPr>
          <w:b/>
          <w:bCs/>
          <w:sz w:val="23"/>
          <w:szCs w:val="23"/>
        </w:rPr>
        <w:t>Информационно-медийное</w:t>
      </w:r>
      <w:proofErr w:type="spellEnd"/>
      <w:r>
        <w:rPr>
          <w:b/>
          <w:bCs/>
          <w:sz w:val="23"/>
          <w:szCs w:val="23"/>
        </w:rPr>
        <w:t xml:space="preserve">»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Выпуск агитационных материалов о РДШ (стенд) (март).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Тематический урок информатики в рамках Всероссийской акции «Час кода» (декабрь).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Работа над формированием личностного развития с активной жизненной позицией реализовывалась через вовлечение учащихся в следующие мероприятия ни разового характера, а системной работы: РДШ и Ученического самоуправления. </w:t>
      </w:r>
    </w:p>
    <w:p w:rsidR="00A73754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Общее количество детей входящих в организацию составляет в 202</w:t>
      </w:r>
      <w:r w:rsidR="00796257">
        <w:rPr>
          <w:sz w:val="23"/>
          <w:szCs w:val="23"/>
        </w:rPr>
        <w:t>1-2022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учебном году 12 человек, все зарегистрированы на официальном сайте (https://рдш.рф)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Исходя из анализа работы РДШ, необходимо отметить, что: внеурочная жизнь учащихся разнообразна и насыщена;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практически все мероприятия отражены в фотоматериалах </w:t>
      </w:r>
      <w:r w:rsidR="00A73754">
        <w:rPr>
          <w:sz w:val="23"/>
          <w:szCs w:val="23"/>
        </w:rPr>
        <w:t>.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школе создана дружеская атмосфера между детьми различных классов; </w:t>
      </w:r>
    </w:p>
    <w:p w:rsidR="00B53711" w:rsidRDefault="00B53711" w:rsidP="00B537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сохранены все школьные традиции, которые способствуют эстетическому, физическому и патриотическому воспитанию учащихся нашей школы. </w:t>
      </w:r>
    </w:p>
    <w:p w:rsidR="00A73754" w:rsidRDefault="00A73754" w:rsidP="00B53711">
      <w:pPr>
        <w:pStyle w:val="Default"/>
        <w:rPr>
          <w:sz w:val="23"/>
          <w:szCs w:val="23"/>
        </w:rPr>
      </w:pPr>
    </w:p>
    <w:p w:rsidR="00A73754" w:rsidRDefault="00A73754" w:rsidP="00A73754">
      <w:pPr>
        <w:pStyle w:val="Default"/>
        <w:ind w:left="-426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3016758" cy="2263467"/>
            <wp:effectExtent l="19050" t="0" r="0" b="0"/>
            <wp:docPr id="1" name="Рисунок 1" descr="C:\Users\Зам по ВР\Desktop\фото 2021-2022 год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ВР\Desktop\фото 2021-2022 год\IMG_0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00" cy="226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>
            <wp:extent cx="2965552" cy="2225045"/>
            <wp:effectExtent l="19050" t="0" r="6248" b="0"/>
            <wp:docPr id="2" name="Рисунок 2" descr="C:\Users\Зам по ВР\Desktop\фото 2021-2022 год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по ВР\Desktop\фото 2021-2022 год\IMG_0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38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54" w:rsidRDefault="00A73754" w:rsidP="00A73754">
      <w:pPr>
        <w:pStyle w:val="Default"/>
        <w:ind w:left="-426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3090665" cy="2318919"/>
            <wp:effectExtent l="19050" t="0" r="0" b="0"/>
            <wp:docPr id="3" name="Рисунок 3" descr="C:\Users\Зам по ВР\Desktop\фото 2021-2022 год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по ВР\Desktop\фото 2021-2022 год\IMG_0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65" cy="231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>
            <wp:extent cx="3032169" cy="2275028"/>
            <wp:effectExtent l="19050" t="0" r="0" b="0"/>
            <wp:docPr id="4" name="Рисунок 4" descr="C:\Users\Зам по ВР\Desktop\фото 2021-2022 год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по ВР\Desktop\фото 2021-2022 год\IMG_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33" cy="227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54" w:rsidRDefault="007B7AFF" w:rsidP="007B7AFF">
      <w:pPr>
        <w:pStyle w:val="Default"/>
        <w:ind w:left="-426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2993167" cy="2245766"/>
            <wp:effectExtent l="19050" t="0" r="0" b="0"/>
            <wp:docPr id="5" name="Рисунок 5" descr="C:\Users\Зам по ВР\Desktop\фото 2021-2022 год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 по ВР\Desktop\фото 2021-2022 год\IMG_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60" cy="224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>
            <wp:extent cx="2993168" cy="2245767"/>
            <wp:effectExtent l="19050" t="0" r="0" b="0"/>
            <wp:docPr id="6" name="Рисунок 6" descr="C:\Users\Зам по ВР\Desktop\фото 2021-2022 год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 по ВР\Desktop\фото 2021-2022 год\IMG_0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87" cy="224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AFF" w:rsidRDefault="007B7AFF" w:rsidP="007B7AFF">
      <w:pPr>
        <w:pStyle w:val="Default"/>
        <w:ind w:left="-426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3090666" cy="2318919"/>
            <wp:effectExtent l="19050" t="0" r="0" b="0"/>
            <wp:docPr id="8" name="Рисунок 8" descr="C:\Users\Зам по ВР\Desktop\фото 2021-2022 год\IMG_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 по ВР\Desktop\фото 2021-2022 год\IMG_8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99" cy="2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>
            <wp:extent cx="3148432" cy="2362261"/>
            <wp:effectExtent l="19050" t="0" r="0" b="0"/>
            <wp:docPr id="9" name="Рисунок 9" descr="C:\Users\Зам по ВР\Desktop\фото 2021-2022 год\IMG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 по ВР\Desktop\фото 2021-2022 год\IMG_8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55" cy="23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AFF" w:rsidRDefault="007B7AFF" w:rsidP="0029444D">
      <w:pPr>
        <w:pStyle w:val="Default"/>
        <w:ind w:left="-426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2066127" cy="3672230"/>
            <wp:effectExtent l="19050" t="0" r="0" b="0"/>
            <wp:docPr id="10" name="Рисунок 10" descr="C:\Users\Зам по ВР\Desktop\фото 2021-2022 год\AHZO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 по ВР\Desktop\фото 2021-2022 год\AHZO4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3" cy="367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>
            <wp:extent cx="2670780" cy="3573195"/>
            <wp:effectExtent l="19050" t="0" r="0" b="0"/>
            <wp:docPr id="11" name="Рисунок 11" descr="C:\Users\Зам по ВР\Desktop\фото 2021-2022 год\EIXB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 по ВР\Desktop\фото 2021-2022 год\EIXB29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55" cy="357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A" w:rsidRDefault="002D65EA" w:rsidP="0029444D">
      <w:pPr>
        <w:pStyle w:val="Default"/>
        <w:ind w:left="-426"/>
        <w:jc w:val="center"/>
        <w:rPr>
          <w:sz w:val="23"/>
          <w:szCs w:val="23"/>
        </w:rPr>
      </w:pPr>
    </w:p>
    <w:p w:rsidR="002D65EA" w:rsidRDefault="002D65EA" w:rsidP="002D65EA">
      <w:pPr>
        <w:pStyle w:val="Default"/>
        <w:ind w:left="-426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2415456" cy="3217023"/>
            <wp:effectExtent l="19050" t="0" r="3894" b="0"/>
            <wp:docPr id="7" name="Рисунок 1" descr="C:\Users\Зам по ВР\Desktop\фото 2021-2022 год\CDKC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ВР\Desktop\фото 2021-2022 год\CDKC18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78" cy="322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>
            <wp:extent cx="2409597" cy="3211959"/>
            <wp:effectExtent l="19050" t="0" r="0" b="0"/>
            <wp:docPr id="12" name="Рисунок 2" descr="C:\Users\Зам по ВР\Desktop\фото 2021-2022 год\FQAB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по ВР\Desktop\фото 2021-2022 год\FQAB1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66" cy="321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A" w:rsidRDefault="002D65EA" w:rsidP="002D65EA">
      <w:pPr>
        <w:pStyle w:val="Default"/>
        <w:ind w:left="-426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3119914" cy="2340864"/>
            <wp:effectExtent l="19050" t="0" r="4286" b="0"/>
            <wp:docPr id="13" name="Рисунок 3" descr="C:\Users\Зам по ВР\Desktop\фото 2021-2022 год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по ВР\Desktop\фото 2021-2022 год\IMG_17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76" cy="23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>
            <wp:extent cx="3178412" cy="2384755"/>
            <wp:effectExtent l="19050" t="0" r="2938" b="0"/>
            <wp:docPr id="15" name="Рисунок 5" descr="C:\Users\Зам по ВР\Desktop\фото 2021-2022 год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 по ВР\Desktop\фото 2021-2022 год\IMG_1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94" cy="238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A" w:rsidRDefault="002D65EA" w:rsidP="002D65EA">
      <w:pPr>
        <w:pStyle w:val="Default"/>
        <w:ind w:left="-426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3139413" cy="2355494"/>
            <wp:effectExtent l="19050" t="0" r="3837" b="0"/>
            <wp:docPr id="16" name="Рисунок 6" descr="C:\Users\Зам по ВР\Desktop\фото 2021-2022 год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 по ВР\Desktop\фото 2021-2022 год\IMG_18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13" cy="235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>
            <wp:extent cx="3160522" cy="2371332"/>
            <wp:effectExtent l="19050" t="0" r="1778" b="0"/>
            <wp:docPr id="17" name="Рисунок 7" descr="C:\Users\Зам по ВР\Desktop\фото 2021-2022 год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 по ВР\Desktop\фото 2021-2022 год\IMG_1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22" cy="23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A" w:rsidRDefault="002D65EA" w:rsidP="002D65EA">
      <w:pPr>
        <w:pStyle w:val="Default"/>
        <w:ind w:left="-426"/>
        <w:rPr>
          <w:sz w:val="23"/>
          <w:szCs w:val="23"/>
        </w:rPr>
      </w:pPr>
    </w:p>
    <w:p w:rsidR="002D65EA" w:rsidRDefault="002D65EA" w:rsidP="002D65EA">
      <w:pPr>
        <w:pStyle w:val="Default"/>
        <w:ind w:left="-426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3107385" cy="2331462"/>
            <wp:effectExtent l="19050" t="0" r="0" b="0"/>
            <wp:docPr id="18" name="Рисунок 8" descr="C:\Users\Зам по ВР\Desktop\фото 2021-2022 год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 по ВР\Desktop\фото 2021-2022 год\IMG_1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58" cy="23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>
            <wp:extent cx="3192323" cy="2395194"/>
            <wp:effectExtent l="19050" t="0" r="8077" b="0"/>
            <wp:docPr id="19" name="Рисунок 9" descr="C:\Users\Зам по ВР\Desktop\фото 2021-2022 год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 по ВР\Desktop\фото 2021-2022 год\IMG_1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29" cy="240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5EA" w:rsidSect="00A73754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53711"/>
    <w:rsid w:val="00254F15"/>
    <w:rsid w:val="0029444D"/>
    <w:rsid w:val="002D65EA"/>
    <w:rsid w:val="00407851"/>
    <w:rsid w:val="00796257"/>
    <w:rsid w:val="007B7AFF"/>
    <w:rsid w:val="0081278A"/>
    <w:rsid w:val="00A73754"/>
    <w:rsid w:val="00B53711"/>
    <w:rsid w:val="00D36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37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7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ВР</dc:creator>
  <cp:keywords/>
  <dc:description/>
  <cp:lastModifiedBy>Зам по ВР</cp:lastModifiedBy>
  <cp:revision>8</cp:revision>
  <dcterms:created xsi:type="dcterms:W3CDTF">2022-04-07T12:10:00Z</dcterms:created>
  <dcterms:modified xsi:type="dcterms:W3CDTF">2022-04-07T13:27:00Z</dcterms:modified>
</cp:coreProperties>
</file>